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553C6" w14:textId="77777777" w:rsidR="00841004" w:rsidRDefault="00E14FC6" w:rsidP="00E14FC6">
      <w:pPr>
        <w:bidi/>
        <w:jc w:val="center"/>
        <w:rPr>
          <w:b/>
          <w:bCs/>
          <w:sz w:val="28"/>
          <w:szCs w:val="28"/>
          <w:rtl/>
        </w:rPr>
      </w:pPr>
      <w:r>
        <w:rPr>
          <w:rFonts w:ascii="Book Antiqua" w:hAnsi="Book Antiqua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60FDB09B" wp14:editId="7F6D142E">
            <wp:simplePos x="0" y="0"/>
            <wp:positionH relativeFrom="column">
              <wp:posOffset>1299210</wp:posOffset>
            </wp:positionH>
            <wp:positionV relativeFrom="paragraph">
              <wp:posOffset>-10160</wp:posOffset>
            </wp:positionV>
            <wp:extent cx="4168140" cy="18364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BB383" w14:textId="77777777" w:rsidR="00E14FC6" w:rsidRDefault="00E14FC6" w:rsidP="00E14FC6">
      <w:pPr>
        <w:bidi/>
        <w:rPr>
          <w:b/>
          <w:bCs/>
          <w:sz w:val="28"/>
          <w:szCs w:val="28"/>
          <w:rtl/>
        </w:rPr>
      </w:pPr>
    </w:p>
    <w:p w14:paraId="7CD28798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33A8DEB6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7074B5C5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486E359C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470B8301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1FAD9555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61469ACB" w14:textId="77777777" w:rsidR="0064427E" w:rsidRPr="0064427E" w:rsidRDefault="0064427E" w:rsidP="008B55DD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</w:rPr>
      </w:pPr>
    </w:p>
    <w:p w14:paraId="6CAD516F" w14:textId="77777777" w:rsidR="00143550" w:rsidRPr="00AF7DBD" w:rsidRDefault="00143550" w:rsidP="0064427E">
      <w:pPr>
        <w:bidi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إعــــلان عــن طــلب عــروض مفتــوح</w:t>
      </w:r>
    </w:p>
    <w:p w14:paraId="5019FA8C" w14:textId="77777777" w:rsidR="008B55DD" w:rsidRPr="00AF7DBD" w:rsidRDefault="008B55DD" w:rsidP="008B55DD">
      <w:pPr>
        <w:bidi/>
        <w:jc w:val="center"/>
        <w:rPr>
          <w:rFonts w:asciiTheme="majorBidi" w:hAnsiTheme="majorBidi" w:cstheme="majorBidi"/>
          <w:b/>
          <w:bCs/>
          <w:sz w:val="12"/>
          <w:szCs w:val="12"/>
          <w:u w:val="single"/>
          <w:rtl/>
        </w:rPr>
      </w:pPr>
    </w:p>
    <w:p w14:paraId="0FADA401" w14:textId="5B747B93" w:rsidR="00784D7B" w:rsidRPr="00AF7DBD" w:rsidRDefault="003D0EB4" w:rsidP="00DD48ED">
      <w:pPr>
        <w:bidi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رقــــم:</w:t>
      </w:r>
      <w:r w:rsidR="00CA1EAD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20</w:t>
      </w:r>
      <w:r w:rsidR="00403C34">
        <w:rPr>
          <w:rFonts w:asciiTheme="majorBidi" w:hAnsiTheme="majorBidi" w:cstheme="majorBidi"/>
          <w:b/>
          <w:bCs/>
          <w:sz w:val="30"/>
          <w:szCs w:val="30"/>
          <w:u w:val="single"/>
        </w:rPr>
        <w:t>21</w:t>
      </w: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/</w:t>
      </w:r>
      <w:r w:rsidR="002C69D6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CS</w:t>
      </w:r>
      <w:r w:rsidR="0082646E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E</w:t>
      </w:r>
      <w:r w:rsidR="00676C90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FRS</w:t>
      </w: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/</w:t>
      </w:r>
      <w:r w:rsidR="001C0D16">
        <w:rPr>
          <w:rFonts w:asciiTheme="majorBidi" w:hAnsiTheme="majorBidi" w:cstheme="majorBidi"/>
          <w:b/>
          <w:bCs/>
          <w:sz w:val="30"/>
          <w:szCs w:val="30"/>
          <w:u w:val="single"/>
        </w:rPr>
        <w:t>11</w:t>
      </w:r>
    </w:p>
    <w:p w14:paraId="1379775C" w14:textId="77777777" w:rsidR="009F2833" w:rsidRPr="00AF7DBD" w:rsidRDefault="009F2833" w:rsidP="009F2833">
      <w:pPr>
        <w:bidi/>
        <w:jc w:val="center"/>
        <w:rPr>
          <w:rFonts w:asciiTheme="majorBidi" w:hAnsiTheme="majorBidi" w:cstheme="majorBidi"/>
          <w:b/>
          <w:bCs/>
          <w:sz w:val="12"/>
          <w:szCs w:val="12"/>
          <w:u w:val="single"/>
        </w:rPr>
      </w:pPr>
    </w:p>
    <w:p w14:paraId="35E4B25B" w14:textId="77777777" w:rsidR="009F2833" w:rsidRPr="00AF7DBD" w:rsidRDefault="009F2833" w:rsidP="009F2833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جلســـة عمـوميــة</w:t>
      </w:r>
    </w:p>
    <w:p w14:paraId="219B0DCC" w14:textId="77777777" w:rsidR="00437963" w:rsidRPr="00AF7DBD" w:rsidRDefault="00437963" w:rsidP="00437963">
      <w:pPr>
        <w:bidi/>
        <w:ind w:firstLine="2700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bidi="ar-SA"/>
        </w:rPr>
      </w:pPr>
    </w:p>
    <w:p w14:paraId="546D228D" w14:textId="59AA7D97" w:rsidR="00E026D5" w:rsidRPr="00031468" w:rsidRDefault="00143550" w:rsidP="00741F43">
      <w:pPr>
        <w:bidi/>
        <w:spacing w:line="360" w:lineRule="auto"/>
        <w:jc w:val="both"/>
        <w:rPr>
          <w:rFonts w:ascii="Arabic Transparent" w:hAnsi="Arabic Transparent" w:cs="Arabic Transparent"/>
          <w:sz w:val="26"/>
          <w:szCs w:val="26"/>
          <w:lang w:bidi="ar-SA"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>في ي</w:t>
      </w:r>
      <w:r w:rsidR="00784D7B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>ـ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>وم</w:t>
      </w:r>
      <w:r w:rsidR="00E06A80"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69717D" w:rsidRPr="00031468">
        <w:rPr>
          <w:rFonts w:ascii="Arabic Transparent" w:hAnsi="Arabic Transparent" w:cs="Arabic Transparent"/>
          <w:b/>
          <w:bCs/>
          <w:rtl/>
        </w:rPr>
        <w:t>الاثنين</w:t>
      </w:r>
      <w:r w:rsidR="00DD48ED" w:rsidRPr="00031468">
        <w:rPr>
          <w:rFonts w:ascii="Arabic Transparent" w:hAnsi="Arabic Transparent" w:cs="Arabic Transparent"/>
          <w:b/>
          <w:bCs/>
          <w:rtl/>
        </w:rPr>
        <w:t xml:space="preserve"> </w:t>
      </w:r>
      <w:r w:rsidR="009B32ED">
        <w:rPr>
          <w:rFonts w:ascii="Arabic Transparent" w:hAnsi="Arabic Transparent" w:cs="Arabic Transparent"/>
          <w:b/>
          <w:bCs/>
        </w:rPr>
        <w:t>06</w:t>
      </w:r>
      <w:r w:rsidR="00DD48ED" w:rsidRPr="00031468">
        <w:rPr>
          <w:rFonts w:ascii="Arabic Transparent" w:hAnsi="Arabic Transparent" w:cs="Arabic Transparent"/>
          <w:b/>
          <w:bCs/>
          <w:rtl/>
        </w:rPr>
        <w:t xml:space="preserve"> </w:t>
      </w:r>
      <w:r w:rsidR="00A4220E">
        <w:rPr>
          <w:rFonts w:ascii="Arabic Transparent" w:hAnsi="Arabic Transparent" w:cs="Arabic Transparent" w:hint="cs"/>
          <w:b/>
          <w:bCs/>
          <w:rtl/>
        </w:rPr>
        <w:t>دجنبر</w:t>
      </w:r>
      <w:r w:rsidR="00DD48ED" w:rsidRPr="00031468">
        <w:rPr>
          <w:rFonts w:ascii="Arabic Transparent" w:hAnsi="Arabic Transparent" w:cs="Arabic Transparent"/>
          <w:b/>
          <w:bCs/>
          <w:rtl/>
        </w:rPr>
        <w:t xml:space="preserve"> </w:t>
      </w:r>
      <w:r w:rsidR="007A7734" w:rsidRPr="00031468">
        <w:rPr>
          <w:rFonts w:ascii="Arabic Transparent" w:hAnsi="Arabic Transparent" w:cs="Arabic Transparent"/>
          <w:b/>
          <w:bCs/>
          <w:rtl/>
        </w:rPr>
        <w:t>2021</w:t>
      </w:r>
      <w:r w:rsidR="00755D52" w:rsidRPr="00031468">
        <w:rPr>
          <w:rFonts w:ascii="Arabic Transparent" w:hAnsi="Arabic Transparent" w:cs="Arabic Transparent"/>
          <w:b/>
          <w:bCs/>
          <w:rtl/>
        </w:rPr>
        <w:t>،</w:t>
      </w:r>
      <w:r w:rsidR="00E1084A"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4049B9" w:rsidRPr="00031468">
        <w:rPr>
          <w:rFonts w:ascii="Arabic Transparent" w:hAnsi="Arabic Transparent" w:cs="Arabic Transparent"/>
          <w:sz w:val="26"/>
          <w:szCs w:val="26"/>
          <w:rtl/>
        </w:rPr>
        <w:t>على</w:t>
      </w:r>
      <w:r w:rsidR="00957D1F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 xml:space="preserve"> الس</w:t>
      </w:r>
      <w:r w:rsidR="00784D7B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>ــ</w:t>
      </w:r>
      <w:r w:rsidR="00957D1F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>اعة</w:t>
      </w:r>
      <w:r w:rsidR="00DD48ED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 xml:space="preserve"> </w:t>
      </w:r>
      <w:r w:rsidR="00DD48ED" w:rsidRPr="00031468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>العاشرة</w:t>
      </w:r>
      <w:r w:rsidR="00E514B7" w:rsidRPr="00031468">
        <w:rPr>
          <w:rFonts w:ascii="Arabic Transparent" w:hAnsi="Arabic Transparent" w:cs="Arabic Transparent"/>
          <w:b/>
          <w:bCs/>
          <w:rtl/>
        </w:rPr>
        <w:t xml:space="preserve"> صباحا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>،</w:t>
      </w:r>
      <w:r w:rsidR="00784D7B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 xml:space="preserve"> </w:t>
      </w:r>
      <w:r w:rsidR="002A2BC5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>وفي جلســـة</w:t>
      </w:r>
      <w:r w:rsidR="00784D7B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 xml:space="preserve"> عمـوميــة</w:t>
      </w:r>
      <w:r w:rsidR="00784D7B" w:rsidRPr="00031468">
        <w:rPr>
          <w:rFonts w:ascii="Arabic Transparent" w:hAnsi="Arabic Transparent" w:cs="Arabic Transparent"/>
          <w:sz w:val="26"/>
          <w:szCs w:val="26"/>
          <w:rtl/>
        </w:rPr>
        <w:t>،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5942A4" w:rsidRPr="00031468">
        <w:rPr>
          <w:rFonts w:ascii="Arabic Transparent" w:hAnsi="Arabic Transparent" w:cs="Arabic Transparent"/>
          <w:sz w:val="26"/>
          <w:szCs w:val="26"/>
          <w:rtl/>
        </w:rPr>
        <w:t>سيتـم بقاعة الاجتماعات للمجلس الأعلى للتربية والتكوين والبحث العلمي</w:t>
      </w:r>
      <w:r w:rsidR="00BB79FD" w:rsidRPr="00031468">
        <w:rPr>
          <w:rFonts w:ascii="Arabic Transparent" w:hAnsi="Arabic Transparent" w:cs="Arabic Transparent"/>
          <w:sz w:val="26"/>
          <w:szCs w:val="26"/>
          <w:rtl/>
        </w:rPr>
        <w:t>،</w:t>
      </w:r>
      <w:r w:rsidR="005942A4" w:rsidRPr="00031468">
        <w:rPr>
          <w:rFonts w:ascii="Arabic Transparent" w:hAnsi="Arabic Transparent" w:cs="Arabic Transparent"/>
          <w:sz w:val="26"/>
          <w:szCs w:val="26"/>
          <w:rtl/>
        </w:rPr>
        <w:t xml:space="preserve"> الكائن بملتقى شارع علال الفاسي </w:t>
      </w:r>
      <w:r w:rsidR="00755D52" w:rsidRPr="00031468">
        <w:rPr>
          <w:rFonts w:ascii="Arabic Transparent" w:hAnsi="Arabic Transparent" w:cs="Arabic Transparent"/>
          <w:sz w:val="26"/>
          <w:szCs w:val="26"/>
          <w:rtl/>
        </w:rPr>
        <w:t>وشارع ألمليا</w:t>
      </w:r>
      <w:r w:rsidR="001B4E9A" w:rsidRPr="00031468">
        <w:rPr>
          <w:rFonts w:ascii="Arabic Transparent" w:hAnsi="Arabic Transparent" w:cs="Arabic Transparent"/>
          <w:sz w:val="26"/>
          <w:szCs w:val="26"/>
          <w:rtl/>
        </w:rPr>
        <w:t>، الرباط</w:t>
      </w:r>
      <w:r w:rsidR="00784D7B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>،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فتـح الأظـرفـة ال</w:t>
      </w:r>
      <w:r w:rsidR="00E1084A" w:rsidRPr="00031468">
        <w:rPr>
          <w:rFonts w:ascii="Arabic Transparent" w:hAnsi="Arabic Transparent" w:cs="Arabic Transparent"/>
          <w:sz w:val="26"/>
          <w:szCs w:val="26"/>
          <w:rtl/>
        </w:rPr>
        <w:t xml:space="preserve">خاصة 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>بطل</w:t>
      </w:r>
      <w:r w:rsidR="00F86126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>ــ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>ب ال</w:t>
      </w:r>
      <w:r w:rsidR="00F86126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>ـ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>ع</w:t>
      </w:r>
      <w:r w:rsidR="00F86126" w:rsidRPr="00031468">
        <w:rPr>
          <w:rFonts w:ascii="Arabic Transparent" w:hAnsi="Arabic Transparent" w:cs="Arabic Transparent"/>
          <w:sz w:val="26"/>
          <w:szCs w:val="26"/>
          <w:rtl/>
          <w:lang w:bidi="ar-SA"/>
        </w:rPr>
        <w:t>ــ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روض </w:t>
      </w:r>
      <w:r w:rsidR="00ED6A93" w:rsidRPr="00031468">
        <w:rPr>
          <w:rFonts w:ascii="Arabic Transparent" w:hAnsi="Arabic Transparent" w:cs="Arabic Transparent"/>
          <w:sz w:val="26"/>
          <w:szCs w:val="26"/>
          <w:rtl/>
        </w:rPr>
        <w:t>ال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مفتوح </w:t>
      </w:r>
      <w:bookmarkStart w:id="0" w:name="OLE_LINK1"/>
      <w:r w:rsidR="00ED6A93" w:rsidRPr="00031468">
        <w:rPr>
          <w:rFonts w:ascii="Arabic Transparent" w:hAnsi="Arabic Transparent" w:cs="Arabic Transparent"/>
          <w:sz w:val="26"/>
          <w:szCs w:val="26"/>
          <w:rtl/>
        </w:rPr>
        <w:t xml:space="preserve">رقم </w:t>
      </w:r>
      <w:r w:rsidR="006F1FD0" w:rsidRPr="00031468">
        <w:rPr>
          <w:rFonts w:ascii="Arabic Transparent" w:hAnsi="Arabic Transparent" w:cs="Arabic Transparent"/>
          <w:sz w:val="26"/>
          <w:szCs w:val="26"/>
          <w:rtl/>
        </w:rPr>
        <w:t>2021</w:t>
      </w:r>
      <w:r w:rsidR="00ED6A93" w:rsidRPr="00031468">
        <w:rPr>
          <w:rFonts w:ascii="Arabic Transparent" w:hAnsi="Arabic Transparent" w:cs="Arabic Transparent"/>
          <w:sz w:val="26"/>
          <w:szCs w:val="26"/>
          <w:rtl/>
        </w:rPr>
        <w:t>/</w:t>
      </w:r>
      <w:r w:rsidR="00ED6A93" w:rsidRPr="00031468">
        <w:rPr>
          <w:rFonts w:ascii="Arabic Transparent" w:hAnsi="Arabic Transparent" w:cs="Arabic Transparent"/>
          <w:sz w:val="26"/>
          <w:szCs w:val="26"/>
        </w:rPr>
        <w:t>CSEFRS</w:t>
      </w:r>
      <w:r w:rsidR="00ED6A93" w:rsidRPr="00031468">
        <w:rPr>
          <w:rFonts w:ascii="Arabic Transparent" w:hAnsi="Arabic Transparent" w:cs="Arabic Transparent"/>
          <w:sz w:val="26"/>
          <w:szCs w:val="26"/>
          <w:rtl/>
        </w:rPr>
        <w:t>/</w:t>
      </w:r>
      <w:bookmarkEnd w:id="0"/>
      <w:r w:rsidR="003619F5">
        <w:rPr>
          <w:rFonts w:ascii="Arabic Transparent" w:hAnsi="Arabic Transparent" w:cs="Arabic Transparent"/>
          <w:sz w:val="26"/>
          <w:szCs w:val="26"/>
        </w:rPr>
        <w:t>11</w:t>
      </w:r>
      <w:r w:rsidR="00E026D5"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E026D5"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>المت</w:t>
      </w:r>
      <w:r w:rsidR="00E026D5" w:rsidRPr="00031468">
        <w:rPr>
          <w:rFonts w:ascii="Arabic Transparent" w:hAnsi="Arabic Transparent" w:cs="Arabic Transparent"/>
          <w:b/>
          <w:bCs/>
          <w:sz w:val="26"/>
          <w:szCs w:val="26"/>
          <w:rtl/>
          <w:lang w:bidi="ar-SA"/>
        </w:rPr>
        <w:t xml:space="preserve">علق </w:t>
      </w:r>
      <w:r w:rsidR="003619F5" w:rsidRPr="003619F5">
        <w:rPr>
          <w:rFonts w:ascii="Arabic Transparent" w:hAnsi="Arabic Transparent" w:cs="Arabic Transparent"/>
          <w:b/>
          <w:bCs/>
          <w:sz w:val="26"/>
          <w:szCs w:val="26"/>
          <w:rtl/>
        </w:rPr>
        <w:t>بأشغال صيانة التجهيزات والمعدات السمعية</w:t>
      </w:r>
      <w:r w:rsidR="003619F5" w:rsidRPr="003619F5">
        <w:rPr>
          <w:rFonts w:ascii="Arabic Transparent" w:hAnsi="Arabic Transparent" w:cs="Arabic Transparent"/>
          <w:b/>
          <w:bCs/>
          <w:sz w:val="26"/>
          <w:szCs w:val="26"/>
        </w:rPr>
        <w:t xml:space="preserve"> </w:t>
      </w:r>
      <w:r w:rsidR="003619F5" w:rsidRPr="003619F5">
        <w:rPr>
          <w:rFonts w:ascii="Arabic Transparent" w:hAnsi="Arabic Transparent" w:cs="Arabic Transparent"/>
          <w:b/>
          <w:bCs/>
          <w:sz w:val="26"/>
          <w:szCs w:val="26"/>
          <w:rtl/>
        </w:rPr>
        <w:t>البصرية والوسائط المتعددة بالمجــلـس الأعلى للتربية والتكوين والبحث العلمي</w:t>
      </w:r>
      <w:r w:rsidR="003619F5" w:rsidRPr="003619F5">
        <w:rPr>
          <w:rFonts w:ascii="Arabic Transparent" w:hAnsi="Arabic Transparent" w:cs="Arabic Transparent"/>
          <w:b/>
          <w:bCs/>
          <w:sz w:val="26"/>
          <w:szCs w:val="26"/>
        </w:rPr>
        <w:t>.</w:t>
      </w:r>
    </w:p>
    <w:p w14:paraId="79D35416" w14:textId="77777777" w:rsidR="0087044C" w:rsidRPr="00031468" w:rsidRDefault="0087044C" w:rsidP="00EE530B">
      <w:pPr>
        <w:tabs>
          <w:tab w:val="left" w:pos="567"/>
        </w:tabs>
        <w:spacing w:line="360" w:lineRule="auto"/>
        <w:jc w:val="center"/>
        <w:rPr>
          <w:rFonts w:ascii="Arabic Transparent" w:hAnsi="Arabic Transparent" w:cs="Arabic Transparent"/>
          <w:b/>
          <w:sz w:val="8"/>
          <w:szCs w:val="8"/>
          <w:u w:val="single"/>
        </w:rPr>
      </w:pPr>
    </w:p>
    <w:p w14:paraId="4EC45769" w14:textId="77777777" w:rsidR="00B662D6" w:rsidRPr="00E82CE5" w:rsidRDefault="00B662D6" w:rsidP="00B662D6">
      <w:pPr>
        <w:bidi/>
        <w:jc w:val="center"/>
        <w:rPr>
          <w:rFonts w:ascii="Arabic Transparent" w:hAnsi="Arabic Transparent" w:cs="Arabic Transparent"/>
          <w:b/>
          <w:bCs/>
          <w:sz w:val="28"/>
          <w:szCs w:val="28"/>
        </w:rPr>
      </w:pPr>
      <w:r w:rsidRPr="00E82CE5">
        <w:rPr>
          <w:rFonts w:ascii="Arabic Transparent" w:hAnsi="Arabic Transparent" w:cs="Arabic Transparent"/>
          <w:b/>
          <w:bCs/>
          <w:sz w:val="28"/>
          <w:szCs w:val="28"/>
          <w:rtl/>
          <w:lang w:bidi="ar-SA"/>
        </w:rPr>
        <w:t xml:space="preserve">طلب العروض </w:t>
      </w:r>
      <w:r w:rsidRPr="00E82CE5">
        <w:rPr>
          <w:rFonts w:ascii="Arabic Transparent" w:hAnsi="Arabic Transparent" w:cs="Arabic Transparent"/>
          <w:b/>
          <w:bCs/>
          <w:sz w:val="28"/>
          <w:szCs w:val="28"/>
          <w:rtl/>
        </w:rPr>
        <w:t>موجه للمقاولات الصغرى والمتوسطة، للتعاونيات واتحادات التعاونيات،</w:t>
      </w:r>
    </w:p>
    <w:p w14:paraId="5D5A3C39" w14:textId="77777777" w:rsidR="00B662D6" w:rsidRPr="00E82CE5" w:rsidRDefault="00B662D6" w:rsidP="00B662D6">
      <w:pPr>
        <w:bidi/>
        <w:jc w:val="center"/>
        <w:rPr>
          <w:rFonts w:ascii="Arabic Transparent" w:hAnsi="Arabic Transparent" w:cs="Arabic Transparent"/>
          <w:b/>
          <w:bCs/>
          <w:sz w:val="28"/>
          <w:szCs w:val="28"/>
          <w:lang w:bidi="ar-SA"/>
        </w:rPr>
      </w:pPr>
      <w:r w:rsidRPr="00E82CE5">
        <w:rPr>
          <w:rFonts w:ascii="Arabic Transparent" w:hAnsi="Arabic Transparent" w:cs="Arabic Transparent"/>
          <w:b/>
          <w:bCs/>
          <w:sz w:val="28"/>
          <w:szCs w:val="28"/>
          <w:rtl/>
        </w:rPr>
        <w:t xml:space="preserve"> للمقاولين الذاتيين</w:t>
      </w:r>
    </w:p>
    <w:p w14:paraId="2908B021" w14:textId="77777777" w:rsidR="00DD7477" w:rsidRPr="00031468" w:rsidRDefault="00DD7477" w:rsidP="000A4FA1">
      <w:pPr>
        <w:bidi/>
        <w:spacing w:line="360" w:lineRule="auto"/>
        <w:jc w:val="both"/>
        <w:rPr>
          <w:rFonts w:ascii="Arabic Transparent" w:hAnsi="Arabic Transparent" w:cs="Arabic Transparent"/>
          <w:sz w:val="8"/>
          <w:szCs w:val="8"/>
          <w:rtl/>
        </w:rPr>
      </w:pPr>
    </w:p>
    <w:p w14:paraId="3B4DBA2B" w14:textId="495A5200" w:rsidR="00E026D5" w:rsidRPr="00031468" w:rsidRDefault="00E026D5" w:rsidP="00DD7477">
      <w:pPr>
        <w:bidi/>
        <w:spacing w:line="360" w:lineRule="auto"/>
        <w:jc w:val="both"/>
        <w:rPr>
          <w:rFonts w:ascii="Arabic Transparent" w:hAnsi="Arabic Transparent" w:cs="Arabic Transparent"/>
          <w:b/>
          <w:bCs/>
          <w:sz w:val="26"/>
          <w:szCs w:val="26"/>
          <w:rtl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>يمكن سحب ملف طلب العروض من قطب الموارد بالمجــلـس الأعلى للتربية والتكوين والبحث العلمي في العنوان السالف الذكر، كما يمكن تحميله من الموقع الالكتروني للمجلس</w:t>
      </w:r>
      <w:r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</w:t>
      </w:r>
      <w:hyperlink r:id="rId6" w:history="1">
        <w:r w:rsidRPr="00031468">
          <w:rPr>
            <w:rStyle w:val="Lienhypertexte"/>
            <w:rFonts w:ascii="Arabic Transparent" w:hAnsi="Arabic Transparent" w:cs="Arabic Transparent"/>
            <w:b/>
            <w:bCs/>
            <w:sz w:val="26"/>
            <w:szCs w:val="26"/>
          </w:rPr>
          <w:t>www.csefrs.ma</w:t>
        </w:r>
      </w:hyperlink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0A4FA1" w:rsidRPr="00031468">
        <w:rPr>
          <w:rFonts w:ascii="Arabic Transparent" w:hAnsi="Arabic Transparent" w:cs="Arabic Transparent"/>
          <w:sz w:val="26"/>
          <w:szCs w:val="26"/>
          <w:rtl/>
        </w:rPr>
        <w:t xml:space="preserve">أو البوابة الإلكترونية لصفقات 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>الدولة</w:t>
      </w:r>
      <w:r w:rsidRPr="00031468">
        <w:rPr>
          <w:rFonts w:ascii="Arabic Transparent" w:hAnsi="Arabic Transparent" w:cs="Arabic Transparent"/>
          <w:sz w:val="26"/>
          <w:szCs w:val="26"/>
        </w:rPr>
        <w:t xml:space="preserve"> 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Pr="00031468">
        <w:rPr>
          <w:rFonts w:ascii="Arabic Transparent" w:hAnsi="Arabic Transparent" w:cs="Arabic Transparent"/>
          <w:sz w:val="26"/>
          <w:szCs w:val="26"/>
        </w:rPr>
        <w:t xml:space="preserve"> </w:t>
      </w:r>
      <w:hyperlink r:id="rId7" w:history="1">
        <w:r w:rsidRPr="00031468">
          <w:rPr>
            <w:rStyle w:val="Lienhypertexte"/>
            <w:rFonts w:ascii="Arabic Transparent" w:hAnsi="Arabic Transparent" w:cs="Arabic Transparent"/>
            <w:b/>
            <w:bCs/>
            <w:sz w:val="26"/>
            <w:szCs w:val="26"/>
          </w:rPr>
          <w:t>www.marchespublics.gov.ma</w:t>
        </w:r>
      </w:hyperlink>
      <w:r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>.</w:t>
      </w:r>
    </w:p>
    <w:p w14:paraId="2FEBC5EF" w14:textId="77777777" w:rsidR="00E026D5" w:rsidRPr="00031468" w:rsidRDefault="00E026D5" w:rsidP="00A37F72">
      <w:pPr>
        <w:pStyle w:val="En-tte"/>
        <w:bidi/>
        <w:spacing w:line="276" w:lineRule="auto"/>
        <w:ind w:right="-71"/>
        <w:jc w:val="both"/>
        <w:rPr>
          <w:rFonts w:ascii="Arabic Transparent" w:hAnsi="Arabic Transparent" w:cs="Arabic Transparent"/>
          <w:color w:val="FF0000"/>
          <w:sz w:val="16"/>
          <w:szCs w:val="16"/>
          <w:rtl/>
        </w:rPr>
      </w:pPr>
    </w:p>
    <w:p w14:paraId="03153227" w14:textId="7D4C9651" w:rsidR="00E026D5" w:rsidRPr="00031468" w:rsidRDefault="00E026D5" w:rsidP="00741F43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الضمان المؤقت محدد </w:t>
      </w:r>
      <w:r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>في</w:t>
      </w:r>
      <w:r w:rsidRPr="00031468">
        <w:rPr>
          <w:rFonts w:ascii="Arabic Transparent" w:hAnsi="Arabic Transparent" w:cs="Arabic Transparent"/>
          <w:b/>
          <w:bCs/>
          <w:sz w:val="26"/>
          <w:szCs w:val="26"/>
        </w:rPr>
        <w:t> </w:t>
      </w:r>
      <w:r w:rsidR="00AF0F42">
        <w:rPr>
          <w:rFonts w:ascii="Arabic Transparent" w:hAnsi="Arabic Transparent" w:cs="Arabic Transparent"/>
          <w:b/>
          <w:bCs/>
        </w:rPr>
        <w:t>3</w:t>
      </w:r>
      <w:r w:rsidR="009F519D" w:rsidRPr="00031468">
        <w:rPr>
          <w:rFonts w:ascii="Arabic Transparent" w:hAnsi="Arabic Transparent" w:cs="Arabic Transparent"/>
          <w:b/>
          <w:bCs/>
        </w:rPr>
        <w:t xml:space="preserve"> 000</w:t>
      </w:r>
      <w:r w:rsidR="00716E9A" w:rsidRPr="00031468">
        <w:rPr>
          <w:rFonts w:ascii="Arabic Transparent" w:hAnsi="Arabic Transparent" w:cs="Arabic Transparent"/>
          <w:b/>
          <w:bCs/>
        </w:rPr>
        <w:t xml:space="preserve"> </w:t>
      </w:r>
      <w:r w:rsidR="004D6695"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>درهم</w:t>
      </w:r>
      <w:r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(</w:t>
      </w:r>
      <w:r w:rsidR="007C134D" w:rsidRPr="007C134D">
        <w:rPr>
          <w:rFonts w:ascii="Arabic Transparent" w:hAnsi="Arabic Transparent" w:cs="Arabic Transparent"/>
          <w:b/>
          <w:bCs/>
          <w:rtl/>
        </w:rPr>
        <w:t>ثلاثة الاف</w:t>
      </w:r>
      <w:r w:rsidR="007C134D" w:rsidRPr="007C134D">
        <w:rPr>
          <w:rFonts w:ascii="Arabic Transparent" w:hAnsi="Arabic Transparent" w:cs="Arabic Transparent"/>
          <w:b/>
          <w:bCs/>
          <w:rtl/>
        </w:rPr>
        <w:t xml:space="preserve"> </w:t>
      </w:r>
      <w:r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>درهم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>).</w:t>
      </w:r>
    </w:p>
    <w:p w14:paraId="5F31AADA" w14:textId="77777777" w:rsidR="00E026D5" w:rsidRPr="00031468" w:rsidRDefault="00E026D5" w:rsidP="00A37F72">
      <w:pPr>
        <w:pStyle w:val="En-tte"/>
        <w:bidi/>
        <w:spacing w:line="276" w:lineRule="auto"/>
        <w:ind w:right="-71"/>
        <w:jc w:val="both"/>
        <w:rPr>
          <w:rFonts w:ascii="Arabic Transparent" w:hAnsi="Arabic Transparent" w:cs="Arabic Transparent"/>
          <w:sz w:val="16"/>
          <w:szCs w:val="16"/>
          <w:rtl/>
          <w:lang w:bidi="ar-MA"/>
        </w:rPr>
      </w:pPr>
    </w:p>
    <w:p w14:paraId="0F745F3E" w14:textId="7DC11B9F" w:rsidR="00E026D5" w:rsidRPr="00031468" w:rsidRDefault="005C4074" w:rsidP="00202AB3">
      <w:pPr>
        <w:pStyle w:val="En-tte"/>
        <w:bidi/>
        <w:spacing w:line="276" w:lineRule="auto"/>
        <w:ind w:right="-71"/>
        <w:jc w:val="both"/>
        <w:rPr>
          <w:rFonts w:ascii="Arabic Transparent" w:hAnsi="Arabic Transparent" w:cs="Arabic Transparent"/>
          <w:sz w:val="26"/>
          <w:szCs w:val="26"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>كلفة تقد</w:t>
      </w:r>
      <w:r w:rsidR="00E026D5" w:rsidRPr="00031468">
        <w:rPr>
          <w:rFonts w:ascii="Arabic Transparent" w:hAnsi="Arabic Transparent" w:cs="Arabic Transparent"/>
          <w:sz w:val="26"/>
          <w:szCs w:val="26"/>
          <w:rtl/>
        </w:rPr>
        <w:t xml:space="preserve">ير الأعمال محددة من طرف صاحب المشروع في مبلغ </w:t>
      </w:r>
      <w:r w:rsidR="002B3E3F">
        <w:rPr>
          <w:rFonts w:ascii="Arabic Transparent" w:hAnsi="Arabic Transparent" w:cs="Arabic Transparent"/>
          <w:b/>
          <w:bCs/>
          <w:sz w:val="24"/>
          <w:szCs w:val="24"/>
        </w:rPr>
        <w:t>240</w:t>
      </w:r>
      <w:r w:rsidR="00FF0FBC">
        <w:rPr>
          <w:rFonts w:ascii="Arabic Transparent" w:hAnsi="Arabic Transparent" w:cs="Arabic Transparent"/>
          <w:b/>
          <w:bCs/>
          <w:sz w:val="24"/>
          <w:szCs w:val="24"/>
        </w:rPr>
        <w:t xml:space="preserve"> </w:t>
      </w:r>
      <w:r w:rsidR="00451DCC">
        <w:rPr>
          <w:rFonts w:ascii="Arabic Transparent" w:hAnsi="Arabic Transparent" w:cs="Arabic Transparent"/>
          <w:b/>
          <w:bCs/>
          <w:sz w:val="24"/>
          <w:szCs w:val="24"/>
        </w:rPr>
        <w:t>0</w:t>
      </w:r>
      <w:r w:rsidR="00675F7B" w:rsidRPr="00031468">
        <w:rPr>
          <w:rFonts w:ascii="Arabic Transparent" w:hAnsi="Arabic Transparent" w:cs="Arabic Transparent"/>
          <w:b/>
          <w:bCs/>
          <w:sz w:val="24"/>
          <w:szCs w:val="24"/>
        </w:rPr>
        <w:t>00</w:t>
      </w:r>
      <w:r w:rsidR="009F519D" w:rsidRPr="00031468">
        <w:rPr>
          <w:rFonts w:ascii="Arabic Transparent" w:hAnsi="Arabic Transparent" w:cs="Arabic Transparent"/>
          <w:b/>
          <w:bCs/>
          <w:sz w:val="24"/>
          <w:szCs w:val="24"/>
        </w:rPr>
        <w:t>,00</w:t>
      </w:r>
      <w:r w:rsidR="00716E9A" w:rsidRPr="00031468">
        <w:rPr>
          <w:rFonts w:ascii="Arabic Transparent" w:hAnsi="Arabic Transparent" w:cs="Arabic Transparent"/>
          <w:b/>
          <w:bCs/>
          <w:sz w:val="24"/>
          <w:szCs w:val="24"/>
          <w:rtl/>
          <w:lang w:bidi="ar-MA"/>
        </w:rPr>
        <w:t xml:space="preserve"> </w:t>
      </w:r>
      <w:r w:rsidR="00E026D5"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>درهم</w:t>
      </w:r>
      <w:r w:rsidR="0055383C"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(</w:t>
      </w:r>
      <w:r w:rsidR="00464279" w:rsidRPr="00464279">
        <w:rPr>
          <w:rFonts w:ascii="Arabic Transparent" w:hAnsi="Arabic Transparent" w:cs="Arabic Transparent"/>
          <w:b/>
          <w:bCs/>
          <w:sz w:val="26"/>
          <w:szCs w:val="26"/>
          <w:rtl/>
        </w:rPr>
        <w:t>مائتان واربعون الفا</w:t>
      </w:r>
      <w:r w:rsidR="00464279" w:rsidRPr="00464279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 </w:t>
      </w:r>
      <w:r w:rsidR="00EE530B"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درهم) </w:t>
      </w:r>
      <w:r w:rsidR="00EE530B" w:rsidRPr="00031468">
        <w:rPr>
          <w:rFonts w:ascii="Arabic Transparent" w:hAnsi="Arabic Transparent" w:cs="Arabic Transparent"/>
          <w:sz w:val="26"/>
          <w:szCs w:val="26"/>
          <w:rtl/>
        </w:rPr>
        <w:t>مع</w:t>
      </w:r>
      <w:r w:rsidR="00E026D5" w:rsidRPr="00031468">
        <w:rPr>
          <w:rFonts w:ascii="Arabic Transparent" w:hAnsi="Arabic Transparent" w:cs="Arabic Transparent"/>
          <w:sz w:val="26"/>
          <w:szCs w:val="26"/>
          <w:rtl/>
        </w:rPr>
        <w:t xml:space="preserve"> احتساب الرسوم.</w:t>
      </w:r>
    </w:p>
    <w:p w14:paraId="7E76832B" w14:textId="77777777" w:rsidR="00E026D5" w:rsidRPr="00031468" w:rsidRDefault="00E026D5" w:rsidP="00A37F72">
      <w:pPr>
        <w:bidi/>
        <w:spacing w:line="276" w:lineRule="auto"/>
        <w:jc w:val="both"/>
        <w:rPr>
          <w:rFonts w:ascii="Arabic Transparent" w:hAnsi="Arabic Transparent" w:cs="Arabic Transparent"/>
          <w:sz w:val="16"/>
          <w:szCs w:val="16"/>
          <w:rtl/>
        </w:rPr>
      </w:pPr>
    </w:p>
    <w:p w14:paraId="11EF871A" w14:textId="77777777" w:rsidR="007F6E51" w:rsidRDefault="00E026D5" w:rsidP="000A4FA1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>يجب أن يكون كل من محتوى وتقديم ملفات المتنافسين مطابقين لمقتضيات الم</w:t>
      </w:r>
      <w:r w:rsidR="006C6841" w:rsidRPr="00031468">
        <w:rPr>
          <w:rFonts w:ascii="Arabic Transparent" w:hAnsi="Arabic Transparent" w:cs="Arabic Transparent"/>
          <w:sz w:val="26"/>
          <w:szCs w:val="26"/>
          <w:rtl/>
        </w:rPr>
        <w:t>واد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27 و2</w:t>
      </w:r>
      <w:r w:rsidR="006C6841" w:rsidRPr="00031468">
        <w:rPr>
          <w:rFonts w:ascii="Arabic Transparent" w:hAnsi="Arabic Transparent" w:cs="Arabic Transparent"/>
          <w:sz w:val="26"/>
          <w:szCs w:val="26"/>
          <w:rtl/>
        </w:rPr>
        <w:t>9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و31 من المرسوم رقم</w:t>
      </w:r>
      <w:r w:rsidR="00F44B7E"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</w:p>
    <w:p w14:paraId="23930AEC" w14:textId="2D1EA3EC" w:rsidR="00E026D5" w:rsidRPr="00031468" w:rsidRDefault="007F6E51" w:rsidP="007F6E51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>349-12-2</w:t>
      </w:r>
      <w:r w:rsidR="00E026D5" w:rsidRPr="00031468">
        <w:rPr>
          <w:rFonts w:ascii="Arabic Transparent" w:hAnsi="Arabic Transparent" w:cs="Arabic Transparent"/>
          <w:sz w:val="26"/>
          <w:szCs w:val="26"/>
          <w:rtl/>
        </w:rPr>
        <w:t xml:space="preserve"> المتعلق بالصفقات العمومية.</w:t>
      </w:r>
    </w:p>
    <w:p w14:paraId="5B16D4C7" w14:textId="77777777" w:rsidR="00E026D5" w:rsidRPr="00031468" w:rsidRDefault="00E026D5" w:rsidP="00A37F72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>ويمكن للمتنافسين:</w:t>
      </w:r>
    </w:p>
    <w:p w14:paraId="15EDB65B" w14:textId="77777777" w:rsidR="00E026D5" w:rsidRPr="00031468" w:rsidRDefault="00E026D5" w:rsidP="00A37F72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         - إما إيداع أظـرفتهم، مقابل وصل</w:t>
      </w:r>
      <w:r w:rsidR="00094411" w:rsidRPr="00031468">
        <w:rPr>
          <w:rFonts w:ascii="Arabic Transparent" w:hAnsi="Arabic Transparent" w:cs="Arabic Transparent"/>
          <w:sz w:val="26"/>
          <w:szCs w:val="26"/>
        </w:rPr>
        <w:t xml:space="preserve"> </w:t>
      </w:r>
      <w:r w:rsidR="00094411" w:rsidRPr="00031468">
        <w:rPr>
          <w:rFonts w:ascii="Arabic Transparent" w:hAnsi="Arabic Transparent" w:cs="Arabic Transparent"/>
          <w:sz w:val="26"/>
          <w:szCs w:val="26"/>
          <w:rtl/>
        </w:rPr>
        <w:t>لدى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r w:rsidR="00094411" w:rsidRPr="00031468">
        <w:rPr>
          <w:rFonts w:ascii="Arabic Transparent" w:hAnsi="Arabic Transparent" w:cs="Arabic Transparent"/>
          <w:sz w:val="26"/>
          <w:szCs w:val="26"/>
          <w:rtl/>
        </w:rPr>
        <w:t xml:space="preserve">قطب الموارد 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>بالمجــلـس الأعلى للتربية والتكوين والبحث العلمي بالرباط،</w:t>
      </w:r>
    </w:p>
    <w:p w14:paraId="5B796F4A" w14:textId="77777777" w:rsidR="00E026D5" w:rsidRPr="00031468" w:rsidRDefault="00E026D5" w:rsidP="00A37F72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         - إما إرسالها عن طريق البريد المضمون بإفادة بالاستلام إلى قطب الموارد </w:t>
      </w:r>
      <w:r w:rsidR="00A37F72" w:rsidRPr="00031468">
        <w:rPr>
          <w:rFonts w:ascii="Arabic Transparent" w:hAnsi="Arabic Transparent" w:cs="Arabic Transparent"/>
          <w:sz w:val="26"/>
          <w:szCs w:val="26"/>
          <w:rtl/>
        </w:rPr>
        <w:t>بالمجــلـس،</w:t>
      </w:r>
    </w:p>
    <w:p w14:paraId="5CAF467E" w14:textId="77777777" w:rsidR="00E026D5" w:rsidRPr="00031468" w:rsidRDefault="00E026D5" w:rsidP="00A37F72">
      <w:pPr>
        <w:bidi/>
        <w:spacing w:line="276" w:lineRule="auto"/>
        <w:jc w:val="both"/>
        <w:rPr>
          <w:rFonts w:ascii="Arabic Transparent" w:hAnsi="Arabic Transparent" w:cs="Arabic Transparent"/>
          <w:sz w:val="26"/>
          <w:szCs w:val="26"/>
          <w:rtl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         - إما تسليمها مباشرة لرئيس لجنة طلب العروض عند بداية الجلسة وقبل فتح الأظرفة.</w:t>
      </w:r>
    </w:p>
    <w:p w14:paraId="4B303D18" w14:textId="77777777" w:rsidR="00CA3DA1" w:rsidRPr="00031468" w:rsidRDefault="0008686D" w:rsidP="0008686D">
      <w:pPr>
        <w:bidi/>
        <w:spacing w:line="276" w:lineRule="auto"/>
        <w:ind w:left="708"/>
        <w:rPr>
          <w:rStyle w:val="Lienhypertexte"/>
          <w:rFonts w:ascii="Arabic Transparent" w:hAnsi="Arabic Transparent" w:cs="Arabic Transparent"/>
          <w:sz w:val="26"/>
          <w:szCs w:val="26"/>
          <w:rtl/>
        </w:rPr>
      </w:pPr>
      <w:r w:rsidRPr="00031468">
        <w:rPr>
          <w:rFonts w:ascii="Arabic Transparent" w:hAnsi="Arabic Transparent" w:cs="Arabic Transparent"/>
          <w:sz w:val="26"/>
          <w:szCs w:val="26"/>
        </w:rPr>
        <w:t>-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إما ارسالها بطريقة الكترونية من خلال بوابة المغرب للصفقات</w:t>
      </w:r>
      <w:r w:rsidRPr="00031468">
        <w:rPr>
          <w:rFonts w:ascii="Arabic Transparent" w:hAnsi="Arabic Transparent" w:cs="Arabic Transparent"/>
          <w:sz w:val="26"/>
          <w:szCs w:val="26"/>
        </w:rPr>
        <w:t xml:space="preserve"> 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في العنوان </w:t>
      </w:r>
      <w:r w:rsidR="00E42838" w:rsidRPr="00031468">
        <w:rPr>
          <w:rFonts w:ascii="Arabic Transparent" w:hAnsi="Arabic Transparent" w:cs="Arabic Transparent"/>
          <w:sz w:val="26"/>
          <w:szCs w:val="26"/>
          <w:rtl/>
        </w:rPr>
        <w:t>التالي :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</w:t>
      </w:r>
      <w:hyperlink r:id="rId8" w:history="1">
        <w:r w:rsidRPr="00031468">
          <w:rPr>
            <w:rStyle w:val="Lienhypertexte"/>
            <w:rFonts w:ascii="Arabic Transparent" w:hAnsi="Arabic Transparent" w:cs="Arabic Transparent"/>
            <w:sz w:val="26"/>
            <w:szCs w:val="26"/>
          </w:rPr>
          <w:t>www.marchespublics.gov.ma</w:t>
        </w:r>
      </w:hyperlink>
    </w:p>
    <w:p w14:paraId="14A49C16" w14:textId="77777777" w:rsidR="00DD18E2" w:rsidRPr="00031468" w:rsidRDefault="00DD18E2" w:rsidP="00CA3DA1">
      <w:pPr>
        <w:bidi/>
        <w:spacing w:line="276" w:lineRule="auto"/>
        <w:ind w:left="54"/>
        <w:rPr>
          <w:rFonts w:ascii="Arabic Transparent" w:hAnsi="Arabic Transparent" w:cs="Arabic Transparent"/>
          <w:b/>
          <w:bCs/>
          <w:sz w:val="16"/>
          <w:szCs w:val="16"/>
          <w:rtl/>
        </w:rPr>
      </w:pPr>
    </w:p>
    <w:p w14:paraId="7065AFF7" w14:textId="4B4F27A5" w:rsidR="00A46E20" w:rsidRPr="00031468" w:rsidRDefault="00A46E20" w:rsidP="00A46E20">
      <w:pPr>
        <w:pStyle w:val="En-tte"/>
        <w:bidi/>
        <w:spacing w:line="276" w:lineRule="auto"/>
        <w:ind w:right="-71"/>
        <w:jc w:val="both"/>
        <w:rPr>
          <w:rFonts w:ascii="Arabic Transparent" w:hAnsi="Arabic Transparent" w:cs="Arabic Transparent"/>
          <w:b/>
          <w:bCs/>
          <w:sz w:val="26"/>
          <w:szCs w:val="26"/>
        </w:rPr>
      </w:pPr>
      <w:r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سيتم القيام بزيارة لمقر المجلس لفائدة المتنافسين يوم </w:t>
      </w:r>
      <w:r w:rsidR="00E90463" w:rsidRPr="00E90463">
        <w:rPr>
          <w:rFonts w:ascii="Arabic Transparent" w:hAnsi="Arabic Transparent" w:cs="Arabic Transparent"/>
          <w:b/>
          <w:bCs/>
          <w:sz w:val="26"/>
          <w:szCs w:val="26"/>
          <w:rtl/>
        </w:rPr>
        <w:t xml:space="preserve">الأربعاء 24 </w:t>
      </w:r>
      <w:r w:rsidR="00E90463">
        <w:rPr>
          <w:rFonts w:ascii="Arabic Transparent" w:hAnsi="Arabic Transparent" w:cs="Arabic Transparent" w:hint="cs"/>
          <w:b/>
          <w:bCs/>
          <w:sz w:val="26"/>
          <w:szCs w:val="26"/>
          <w:rtl/>
          <w:lang w:bidi="ar-MA"/>
        </w:rPr>
        <w:t>نونبر</w:t>
      </w:r>
      <w:r w:rsidR="00E90463" w:rsidRPr="00E90463">
        <w:rPr>
          <w:rFonts w:ascii="Arabic Transparent" w:hAnsi="Arabic Transparent" w:cs="Arabic Transparent"/>
          <w:b/>
          <w:bCs/>
          <w:sz w:val="26"/>
          <w:szCs w:val="26"/>
          <w:rtl/>
        </w:rPr>
        <w:t>2021</w:t>
      </w:r>
      <w:r w:rsidR="00650C03">
        <w:rPr>
          <w:rFonts w:ascii="Arabic Transparent" w:hAnsi="Arabic Transparent" w:cs="Arabic Transparent"/>
          <w:b/>
          <w:bCs/>
          <w:sz w:val="26"/>
          <w:szCs w:val="26"/>
        </w:rPr>
        <w:t xml:space="preserve"> </w:t>
      </w:r>
      <w:r w:rsidRPr="00031468">
        <w:rPr>
          <w:rFonts w:ascii="Arabic Transparent" w:hAnsi="Arabic Transparent" w:cs="Arabic Transparent"/>
          <w:b/>
          <w:bCs/>
          <w:sz w:val="26"/>
          <w:szCs w:val="26"/>
          <w:rtl/>
        </w:rPr>
        <w:t>على الساعة الحادية عشر صباحا الكائن بملتقى شارع علال الفاسي وشارع ألمليا، الرباط.</w:t>
      </w:r>
    </w:p>
    <w:p w14:paraId="70892862" w14:textId="77777777" w:rsidR="00511F36" w:rsidRPr="00031468" w:rsidRDefault="00511F36" w:rsidP="00511F36">
      <w:pPr>
        <w:bidi/>
        <w:spacing w:line="276" w:lineRule="auto"/>
        <w:ind w:left="54"/>
        <w:rPr>
          <w:rFonts w:ascii="Arabic Transparent" w:hAnsi="Arabic Transparent" w:cs="Arabic Transparent"/>
          <w:b/>
          <w:bCs/>
          <w:sz w:val="12"/>
          <w:szCs w:val="12"/>
          <w:rtl/>
        </w:rPr>
      </w:pPr>
    </w:p>
    <w:p w14:paraId="58DF2ED0" w14:textId="77777777" w:rsidR="00DD18E2" w:rsidRPr="00031468" w:rsidRDefault="00DD18E2" w:rsidP="003F6CD7">
      <w:pPr>
        <w:bidi/>
        <w:spacing w:line="276" w:lineRule="auto"/>
        <w:jc w:val="both"/>
        <w:rPr>
          <w:rFonts w:ascii="Arabic Transparent" w:hAnsi="Arabic Transparent" w:cs="Arabic Transparent"/>
          <w:sz w:val="12"/>
          <w:szCs w:val="12"/>
          <w:rtl/>
        </w:rPr>
      </w:pPr>
    </w:p>
    <w:p w14:paraId="0513BB1B" w14:textId="3C210F56" w:rsidR="007209DD" w:rsidRPr="00031468" w:rsidRDefault="00E026D5" w:rsidP="0038462E">
      <w:pPr>
        <w:bidi/>
        <w:spacing w:line="276" w:lineRule="auto"/>
        <w:jc w:val="both"/>
        <w:rPr>
          <w:rFonts w:ascii="Arabic Transparent" w:hAnsi="Arabic Transparent" w:cs="Arabic Transparent"/>
          <w:b/>
          <w:bCs/>
          <w:sz w:val="26"/>
          <w:szCs w:val="26"/>
          <w:rtl/>
        </w:rPr>
      </w:pP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إن الوثـائـق المثبتـة الـواجـب الإدلاء بهـا هي تلك المقـررة فـي </w:t>
      </w:r>
      <w:r w:rsidR="00CA6B87" w:rsidRPr="00031468">
        <w:rPr>
          <w:rFonts w:ascii="Arabic Transparent" w:hAnsi="Arabic Transparent" w:cs="Arabic Transparent"/>
          <w:sz w:val="26"/>
          <w:szCs w:val="26"/>
          <w:rtl/>
        </w:rPr>
        <w:t>المادة</w:t>
      </w:r>
      <w:r w:rsidRPr="00031468">
        <w:rPr>
          <w:rFonts w:ascii="Arabic Transparent" w:hAnsi="Arabic Transparent" w:cs="Arabic Transparent"/>
          <w:sz w:val="26"/>
          <w:szCs w:val="26"/>
        </w:rPr>
        <w:t xml:space="preserve"> </w:t>
      </w:r>
      <w:r w:rsidR="00091863">
        <w:rPr>
          <w:rFonts w:ascii="Arabic Transparent" w:hAnsi="Arabic Transparent" w:cs="Arabic Transparent"/>
          <w:sz w:val="26"/>
          <w:szCs w:val="26"/>
        </w:rPr>
        <w:t xml:space="preserve">10 </w:t>
      </w:r>
      <w:r w:rsidR="00091863">
        <w:rPr>
          <w:rFonts w:ascii="Arabic Transparent" w:hAnsi="Arabic Transparent" w:cs="Arabic Transparent" w:hint="cs"/>
          <w:sz w:val="26"/>
          <w:szCs w:val="26"/>
          <w:rtl/>
        </w:rPr>
        <w:t>و 12</w:t>
      </w:r>
      <w:r w:rsidR="00980BA4" w:rsidRPr="00031468">
        <w:rPr>
          <w:rFonts w:ascii="Arabic Transparent" w:hAnsi="Arabic Transparent" w:cs="Arabic Transparent"/>
          <w:sz w:val="26"/>
          <w:szCs w:val="26"/>
        </w:rPr>
        <w:t xml:space="preserve"> </w:t>
      </w:r>
      <w:r w:rsidR="006E48B2" w:rsidRPr="00031468">
        <w:rPr>
          <w:rFonts w:ascii="Arabic Transparent" w:hAnsi="Arabic Transparent" w:cs="Arabic Transparent"/>
          <w:sz w:val="26"/>
          <w:szCs w:val="26"/>
          <w:rtl/>
        </w:rPr>
        <w:t>م</w:t>
      </w:r>
      <w:r w:rsidR="00A37F72" w:rsidRPr="00031468">
        <w:rPr>
          <w:rFonts w:ascii="Arabic Transparent" w:hAnsi="Arabic Transparent" w:cs="Arabic Transparent"/>
          <w:sz w:val="26"/>
          <w:szCs w:val="26"/>
          <w:rtl/>
        </w:rPr>
        <w:t>ن</w:t>
      </w:r>
      <w:r w:rsidRPr="00031468">
        <w:rPr>
          <w:rFonts w:ascii="Arabic Transparent" w:hAnsi="Arabic Transparent" w:cs="Arabic Transparent"/>
          <w:sz w:val="26"/>
          <w:szCs w:val="26"/>
          <w:rtl/>
        </w:rPr>
        <w:t xml:space="preserve"> نظام الاستشارة.</w:t>
      </w:r>
    </w:p>
    <w:sectPr w:rsidR="007209DD" w:rsidRPr="00031468" w:rsidSect="0064427E">
      <w:pgSz w:w="11906" w:h="16838"/>
      <w:pgMar w:top="284" w:right="926" w:bottom="1135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320"/>
    <w:multiLevelType w:val="hybridMultilevel"/>
    <w:tmpl w:val="2D3E25FE"/>
    <w:lvl w:ilvl="0" w:tplc="F06ADA1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F2B15B5"/>
    <w:multiLevelType w:val="hybridMultilevel"/>
    <w:tmpl w:val="CC9AAD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16AF8"/>
    <w:multiLevelType w:val="hybridMultilevel"/>
    <w:tmpl w:val="ED821F0C"/>
    <w:lvl w:ilvl="0" w:tplc="44C0CBA4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1677BEC"/>
    <w:multiLevelType w:val="hybridMultilevel"/>
    <w:tmpl w:val="10F03A0C"/>
    <w:lvl w:ilvl="0" w:tplc="F4F4FDF4">
      <w:start w:val="3"/>
      <w:numFmt w:val="bullet"/>
      <w:lvlText w:val="-"/>
      <w:lvlJc w:val="left"/>
      <w:pPr>
        <w:tabs>
          <w:tab w:val="num" w:pos="1995"/>
        </w:tabs>
        <w:ind w:left="1995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32413754"/>
    <w:multiLevelType w:val="hybridMultilevel"/>
    <w:tmpl w:val="3E42B6DC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516B5"/>
    <w:multiLevelType w:val="hybridMultilevel"/>
    <w:tmpl w:val="8EB66FF2"/>
    <w:lvl w:ilvl="0" w:tplc="00202E10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41506031"/>
    <w:multiLevelType w:val="hybridMultilevel"/>
    <w:tmpl w:val="FD089E7C"/>
    <w:lvl w:ilvl="0" w:tplc="040C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 w15:restartNumberingAfterBreak="0">
    <w:nsid w:val="480523C5"/>
    <w:multiLevelType w:val="hybridMultilevel"/>
    <w:tmpl w:val="DD94FDEC"/>
    <w:lvl w:ilvl="0" w:tplc="2BFA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6558B"/>
    <w:multiLevelType w:val="hybridMultilevel"/>
    <w:tmpl w:val="DA1E4EA6"/>
    <w:lvl w:ilvl="0" w:tplc="08028412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  <w:i w:val="0"/>
        <w:color w:val="C0000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604347A1"/>
    <w:multiLevelType w:val="hybridMultilevel"/>
    <w:tmpl w:val="B94AB9CC"/>
    <w:lvl w:ilvl="0" w:tplc="43EAF550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517F3"/>
    <w:multiLevelType w:val="hybridMultilevel"/>
    <w:tmpl w:val="5308D29C"/>
    <w:lvl w:ilvl="0" w:tplc="44BE8BA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241"/>
    <w:rsid w:val="0000448D"/>
    <w:rsid w:val="00020006"/>
    <w:rsid w:val="00024C7F"/>
    <w:rsid w:val="00025559"/>
    <w:rsid w:val="00025A61"/>
    <w:rsid w:val="00031468"/>
    <w:rsid w:val="00035297"/>
    <w:rsid w:val="00036334"/>
    <w:rsid w:val="00056ECE"/>
    <w:rsid w:val="000758B8"/>
    <w:rsid w:val="0008686D"/>
    <w:rsid w:val="00091863"/>
    <w:rsid w:val="00094010"/>
    <w:rsid w:val="00094411"/>
    <w:rsid w:val="000A4FA1"/>
    <w:rsid w:val="000D4511"/>
    <w:rsid w:val="000E0340"/>
    <w:rsid w:val="000E04B1"/>
    <w:rsid w:val="000E6D15"/>
    <w:rsid w:val="000F1AA3"/>
    <w:rsid w:val="001014B3"/>
    <w:rsid w:val="001069E4"/>
    <w:rsid w:val="00112D66"/>
    <w:rsid w:val="0012704C"/>
    <w:rsid w:val="00130182"/>
    <w:rsid w:val="0013036C"/>
    <w:rsid w:val="00143550"/>
    <w:rsid w:val="001436E1"/>
    <w:rsid w:val="0014741D"/>
    <w:rsid w:val="00162ECF"/>
    <w:rsid w:val="00167166"/>
    <w:rsid w:val="00182014"/>
    <w:rsid w:val="00190860"/>
    <w:rsid w:val="001A7EFE"/>
    <w:rsid w:val="001B0012"/>
    <w:rsid w:val="001B4E9A"/>
    <w:rsid w:val="001B572D"/>
    <w:rsid w:val="001C0D16"/>
    <w:rsid w:val="001C18DE"/>
    <w:rsid w:val="001C6F87"/>
    <w:rsid w:val="001D181F"/>
    <w:rsid w:val="001F025A"/>
    <w:rsid w:val="001F0EC7"/>
    <w:rsid w:val="00202AB3"/>
    <w:rsid w:val="00204D30"/>
    <w:rsid w:val="00206BDF"/>
    <w:rsid w:val="00207B94"/>
    <w:rsid w:val="00225A82"/>
    <w:rsid w:val="00225BDC"/>
    <w:rsid w:val="0025400D"/>
    <w:rsid w:val="00266256"/>
    <w:rsid w:val="00272C18"/>
    <w:rsid w:val="002739B6"/>
    <w:rsid w:val="002778C2"/>
    <w:rsid w:val="00293287"/>
    <w:rsid w:val="00293C0C"/>
    <w:rsid w:val="002A2BC5"/>
    <w:rsid w:val="002B15CE"/>
    <w:rsid w:val="002B3E3F"/>
    <w:rsid w:val="002B52CA"/>
    <w:rsid w:val="002B6655"/>
    <w:rsid w:val="002B6B75"/>
    <w:rsid w:val="002B7C56"/>
    <w:rsid w:val="002C41E5"/>
    <w:rsid w:val="002C69D6"/>
    <w:rsid w:val="002D1175"/>
    <w:rsid w:val="002D5437"/>
    <w:rsid w:val="002D6A45"/>
    <w:rsid w:val="002E3F4C"/>
    <w:rsid w:val="002F5591"/>
    <w:rsid w:val="00300384"/>
    <w:rsid w:val="003017FC"/>
    <w:rsid w:val="00312A05"/>
    <w:rsid w:val="00321098"/>
    <w:rsid w:val="00334AED"/>
    <w:rsid w:val="00342749"/>
    <w:rsid w:val="00345F1C"/>
    <w:rsid w:val="00346333"/>
    <w:rsid w:val="00352F7D"/>
    <w:rsid w:val="003566AA"/>
    <w:rsid w:val="00360FFE"/>
    <w:rsid w:val="003619F5"/>
    <w:rsid w:val="0037046F"/>
    <w:rsid w:val="00375528"/>
    <w:rsid w:val="0038462E"/>
    <w:rsid w:val="003909DC"/>
    <w:rsid w:val="0039337C"/>
    <w:rsid w:val="00394324"/>
    <w:rsid w:val="00395368"/>
    <w:rsid w:val="003A1B13"/>
    <w:rsid w:val="003B3D63"/>
    <w:rsid w:val="003B4837"/>
    <w:rsid w:val="003B4A06"/>
    <w:rsid w:val="003D0EB4"/>
    <w:rsid w:val="003F4232"/>
    <w:rsid w:val="003F58F7"/>
    <w:rsid w:val="003F6BF2"/>
    <w:rsid w:val="003F6CD7"/>
    <w:rsid w:val="004029B1"/>
    <w:rsid w:val="00403C34"/>
    <w:rsid w:val="004049B9"/>
    <w:rsid w:val="00434FA4"/>
    <w:rsid w:val="00437963"/>
    <w:rsid w:val="004434CE"/>
    <w:rsid w:val="00447AF3"/>
    <w:rsid w:val="00451DCC"/>
    <w:rsid w:val="004606B7"/>
    <w:rsid w:val="00464279"/>
    <w:rsid w:val="0047293E"/>
    <w:rsid w:val="0047717A"/>
    <w:rsid w:val="0048073A"/>
    <w:rsid w:val="00482BF2"/>
    <w:rsid w:val="00487447"/>
    <w:rsid w:val="00487C76"/>
    <w:rsid w:val="0049102C"/>
    <w:rsid w:val="0049201B"/>
    <w:rsid w:val="004B03EC"/>
    <w:rsid w:val="004B432B"/>
    <w:rsid w:val="004C2310"/>
    <w:rsid w:val="004C3AB8"/>
    <w:rsid w:val="004D2E30"/>
    <w:rsid w:val="004D6695"/>
    <w:rsid w:val="004E2DDB"/>
    <w:rsid w:val="004E60AB"/>
    <w:rsid w:val="004E6C59"/>
    <w:rsid w:val="005034A4"/>
    <w:rsid w:val="00506F19"/>
    <w:rsid w:val="00511F36"/>
    <w:rsid w:val="0051741A"/>
    <w:rsid w:val="00535EC3"/>
    <w:rsid w:val="00545082"/>
    <w:rsid w:val="00553539"/>
    <w:rsid w:val="0055383C"/>
    <w:rsid w:val="005609BE"/>
    <w:rsid w:val="00577973"/>
    <w:rsid w:val="00577BFA"/>
    <w:rsid w:val="00581CA5"/>
    <w:rsid w:val="00590EDA"/>
    <w:rsid w:val="00593DEA"/>
    <w:rsid w:val="005942A4"/>
    <w:rsid w:val="005A0C32"/>
    <w:rsid w:val="005A67B4"/>
    <w:rsid w:val="005C192F"/>
    <w:rsid w:val="005C4074"/>
    <w:rsid w:val="005D2B42"/>
    <w:rsid w:val="005E2A63"/>
    <w:rsid w:val="005E371B"/>
    <w:rsid w:val="005E59D7"/>
    <w:rsid w:val="00602429"/>
    <w:rsid w:val="006131E0"/>
    <w:rsid w:val="006164D4"/>
    <w:rsid w:val="00626F86"/>
    <w:rsid w:val="00640F84"/>
    <w:rsid w:val="0064427E"/>
    <w:rsid w:val="00650C03"/>
    <w:rsid w:val="00675F7B"/>
    <w:rsid w:val="006760CA"/>
    <w:rsid w:val="00676C90"/>
    <w:rsid w:val="0068493F"/>
    <w:rsid w:val="00687645"/>
    <w:rsid w:val="006952F5"/>
    <w:rsid w:val="00696491"/>
    <w:rsid w:val="0069717D"/>
    <w:rsid w:val="00697194"/>
    <w:rsid w:val="006B05B1"/>
    <w:rsid w:val="006C5DD7"/>
    <w:rsid w:val="006C6841"/>
    <w:rsid w:val="006C7EB8"/>
    <w:rsid w:val="006D297B"/>
    <w:rsid w:val="006D52D3"/>
    <w:rsid w:val="006E48B2"/>
    <w:rsid w:val="006F1FD0"/>
    <w:rsid w:val="00704DBA"/>
    <w:rsid w:val="00712787"/>
    <w:rsid w:val="00716E9A"/>
    <w:rsid w:val="007209DD"/>
    <w:rsid w:val="007244E1"/>
    <w:rsid w:val="0073462D"/>
    <w:rsid w:val="00741F43"/>
    <w:rsid w:val="00755D52"/>
    <w:rsid w:val="00756C42"/>
    <w:rsid w:val="00763EB6"/>
    <w:rsid w:val="00766DB4"/>
    <w:rsid w:val="0077497E"/>
    <w:rsid w:val="0078160B"/>
    <w:rsid w:val="00784D7B"/>
    <w:rsid w:val="00792813"/>
    <w:rsid w:val="00792CEA"/>
    <w:rsid w:val="007A7734"/>
    <w:rsid w:val="007C134D"/>
    <w:rsid w:val="007D0471"/>
    <w:rsid w:val="007D2924"/>
    <w:rsid w:val="007D5B74"/>
    <w:rsid w:val="007F6E51"/>
    <w:rsid w:val="008040BA"/>
    <w:rsid w:val="00815F1E"/>
    <w:rsid w:val="0081674C"/>
    <w:rsid w:val="0082646E"/>
    <w:rsid w:val="00841004"/>
    <w:rsid w:val="00862ED2"/>
    <w:rsid w:val="0087044C"/>
    <w:rsid w:val="00872C63"/>
    <w:rsid w:val="00883A07"/>
    <w:rsid w:val="008921A0"/>
    <w:rsid w:val="008A2603"/>
    <w:rsid w:val="008A4846"/>
    <w:rsid w:val="008A5DB4"/>
    <w:rsid w:val="008A7323"/>
    <w:rsid w:val="008B1A7C"/>
    <w:rsid w:val="008B3EF8"/>
    <w:rsid w:val="008B4D75"/>
    <w:rsid w:val="008B55DD"/>
    <w:rsid w:val="008D02CA"/>
    <w:rsid w:val="008D2162"/>
    <w:rsid w:val="008D6E89"/>
    <w:rsid w:val="00900685"/>
    <w:rsid w:val="00903F94"/>
    <w:rsid w:val="00913DB9"/>
    <w:rsid w:val="0092148D"/>
    <w:rsid w:val="00926A6D"/>
    <w:rsid w:val="00926CF3"/>
    <w:rsid w:val="00932FF9"/>
    <w:rsid w:val="00940203"/>
    <w:rsid w:val="009445F8"/>
    <w:rsid w:val="009466B6"/>
    <w:rsid w:val="00950909"/>
    <w:rsid w:val="00957D1F"/>
    <w:rsid w:val="00957E4E"/>
    <w:rsid w:val="00971641"/>
    <w:rsid w:val="009732EB"/>
    <w:rsid w:val="00973A7B"/>
    <w:rsid w:val="00975978"/>
    <w:rsid w:val="00977E97"/>
    <w:rsid w:val="00980BA4"/>
    <w:rsid w:val="009830B1"/>
    <w:rsid w:val="009A01BB"/>
    <w:rsid w:val="009B32ED"/>
    <w:rsid w:val="009B4977"/>
    <w:rsid w:val="009C1B92"/>
    <w:rsid w:val="009D1A50"/>
    <w:rsid w:val="009E68FE"/>
    <w:rsid w:val="009F1F8F"/>
    <w:rsid w:val="009F2833"/>
    <w:rsid w:val="009F519D"/>
    <w:rsid w:val="00A10712"/>
    <w:rsid w:val="00A27D1A"/>
    <w:rsid w:val="00A37F72"/>
    <w:rsid w:val="00A407C3"/>
    <w:rsid w:val="00A4220E"/>
    <w:rsid w:val="00A46E20"/>
    <w:rsid w:val="00A522AF"/>
    <w:rsid w:val="00A70F5E"/>
    <w:rsid w:val="00A76276"/>
    <w:rsid w:val="00A81E47"/>
    <w:rsid w:val="00AA5D60"/>
    <w:rsid w:val="00AA5DE9"/>
    <w:rsid w:val="00AB0241"/>
    <w:rsid w:val="00AE63C4"/>
    <w:rsid w:val="00AF0F42"/>
    <w:rsid w:val="00AF693A"/>
    <w:rsid w:val="00AF7DBD"/>
    <w:rsid w:val="00B02EC6"/>
    <w:rsid w:val="00B11B71"/>
    <w:rsid w:val="00B23433"/>
    <w:rsid w:val="00B234F9"/>
    <w:rsid w:val="00B26FA3"/>
    <w:rsid w:val="00B43E12"/>
    <w:rsid w:val="00B56B7D"/>
    <w:rsid w:val="00B61CC7"/>
    <w:rsid w:val="00B662D6"/>
    <w:rsid w:val="00B718BA"/>
    <w:rsid w:val="00B82555"/>
    <w:rsid w:val="00B87A7D"/>
    <w:rsid w:val="00B931F4"/>
    <w:rsid w:val="00B97820"/>
    <w:rsid w:val="00BA26F9"/>
    <w:rsid w:val="00BA4290"/>
    <w:rsid w:val="00BA5D99"/>
    <w:rsid w:val="00BB01D2"/>
    <w:rsid w:val="00BB1CB8"/>
    <w:rsid w:val="00BB686B"/>
    <w:rsid w:val="00BB79FD"/>
    <w:rsid w:val="00BD1836"/>
    <w:rsid w:val="00BD1B1C"/>
    <w:rsid w:val="00BD1EDB"/>
    <w:rsid w:val="00BD4C2E"/>
    <w:rsid w:val="00BD53BD"/>
    <w:rsid w:val="00BE3F17"/>
    <w:rsid w:val="00C05440"/>
    <w:rsid w:val="00C15718"/>
    <w:rsid w:val="00C21189"/>
    <w:rsid w:val="00C21D3C"/>
    <w:rsid w:val="00C31D68"/>
    <w:rsid w:val="00C37391"/>
    <w:rsid w:val="00C41B57"/>
    <w:rsid w:val="00C42836"/>
    <w:rsid w:val="00C4778A"/>
    <w:rsid w:val="00C5125B"/>
    <w:rsid w:val="00C742FE"/>
    <w:rsid w:val="00C81DC2"/>
    <w:rsid w:val="00C8262C"/>
    <w:rsid w:val="00C951BF"/>
    <w:rsid w:val="00CA1EAD"/>
    <w:rsid w:val="00CA2B3F"/>
    <w:rsid w:val="00CA3DA1"/>
    <w:rsid w:val="00CA43B9"/>
    <w:rsid w:val="00CA4965"/>
    <w:rsid w:val="00CA6B87"/>
    <w:rsid w:val="00CB496B"/>
    <w:rsid w:val="00CC374C"/>
    <w:rsid w:val="00CC4FDC"/>
    <w:rsid w:val="00CD00D2"/>
    <w:rsid w:val="00CD2005"/>
    <w:rsid w:val="00CE2A3D"/>
    <w:rsid w:val="00CF2F66"/>
    <w:rsid w:val="00CF7D22"/>
    <w:rsid w:val="00D23C75"/>
    <w:rsid w:val="00D366D9"/>
    <w:rsid w:val="00D53BCD"/>
    <w:rsid w:val="00D54D1D"/>
    <w:rsid w:val="00D566EC"/>
    <w:rsid w:val="00D74C46"/>
    <w:rsid w:val="00D80BA0"/>
    <w:rsid w:val="00DA607E"/>
    <w:rsid w:val="00DA6145"/>
    <w:rsid w:val="00DB3B10"/>
    <w:rsid w:val="00DC3D7F"/>
    <w:rsid w:val="00DC5454"/>
    <w:rsid w:val="00DD18E2"/>
    <w:rsid w:val="00DD312E"/>
    <w:rsid w:val="00DD405B"/>
    <w:rsid w:val="00DD4424"/>
    <w:rsid w:val="00DD48ED"/>
    <w:rsid w:val="00DD7477"/>
    <w:rsid w:val="00DE300E"/>
    <w:rsid w:val="00DE547F"/>
    <w:rsid w:val="00DF3FEB"/>
    <w:rsid w:val="00E022B7"/>
    <w:rsid w:val="00E026D5"/>
    <w:rsid w:val="00E06A80"/>
    <w:rsid w:val="00E1084A"/>
    <w:rsid w:val="00E14FC6"/>
    <w:rsid w:val="00E1538F"/>
    <w:rsid w:val="00E17551"/>
    <w:rsid w:val="00E308E0"/>
    <w:rsid w:val="00E400D7"/>
    <w:rsid w:val="00E42838"/>
    <w:rsid w:val="00E474D9"/>
    <w:rsid w:val="00E514B7"/>
    <w:rsid w:val="00E523F5"/>
    <w:rsid w:val="00E53ED4"/>
    <w:rsid w:val="00E5637C"/>
    <w:rsid w:val="00E65BED"/>
    <w:rsid w:val="00E72F13"/>
    <w:rsid w:val="00E81643"/>
    <w:rsid w:val="00E82F40"/>
    <w:rsid w:val="00E8665A"/>
    <w:rsid w:val="00E90463"/>
    <w:rsid w:val="00E91F82"/>
    <w:rsid w:val="00EA5EFE"/>
    <w:rsid w:val="00EA69C9"/>
    <w:rsid w:val="00EB05CC"/>
    <w:rsid w:val="00EC3159"/>
    <w:rsid w:val="00EC7CCB"/>
    <w:rsid w:val="00ED2598"/>
    <w:rsid w:val="00ED6A93"/>
    <w:rsid w:val="00EE161F"/>
    <w:rsid w:val="00EE530B"/>
    <w:rsid w:val="00EF2CE2"/>
    <w:rsid w:val="00EF2CF7"/>
    <w:rsid w:val="00EF30B8"/>
    <w:rsid w:val="00F045CD"/>
    <w:rsid w:val="00F12FB1"/>
    <w:rsid w:val="00F13F10"/>
    <w:rsid w:val="00F30034"/>
    <w:rsid w:val="00F44B7E"/>
    <w:rsid w:val="00F52866"/>
    <w:rsid w:val="00F53637"/>
    <w:rsid w:val="00F539A8"/>
    <w:rsid w:val="00F571AB"/>
    <w:rsid w:val="00F57B4D"/>
    <w:rsid w:val="00F644DE"/>
    <w:rsid w:val="00F70CA6"/>
    <w:rsid w:val="00F73488"/>
    <w:rsid w:val="00F819F8"/>
    <w:rsid w:val="00F850B1"/>
    <w:rsid w:val="00F85E67"/>
    <w:rsid w:val="00F86126"/>
    <w:rsid w:val="00F9275A"/>
    <w:rsid w:val="00F940B0"/>
    <w:rsid w:val="00FA4AFB"/>
    <w:rsid w:val="00FA4C21"/>
    <w:rsid w:val="00FA6584"/>
    <w:rsid w:val="00FA71C5"/>
    <w:rsid w:val="00FB3E7C"/>
    <w:rsid w:val="00FB755C"/>
    <w:rsid w:val="00FD055A"/>
    <w:rsid w:val="00FD30ED"/>
    <w:rsid w:val="00FD3ABF"/>
    <w:rsid w:val="00FD6F7D"/>
    <w:rsid w:val="00FE4E22"/>
    <w:rsid w:val="00FF095C"/>
    <w:rsid w:val="00FF0FBC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3614F"/>
  <w15:docId w15:val="{F9E85896-8771-4D9A-A90B-8F78534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EDA"/>
    <w:rPr>
      <w:sz w:val="24"/>
      <w:szCs w:val="24"/>
      <w:lang w:bidi="ar-MA"/>
    </w:rPr>
  </w:style>
  <w:style w:type="paragraph" w:styleId="Titre9">
    <w:name w:val="heading 9"/>
    <w:basedOn w:val="Normal"/>
    <w:next w:val="Normal"/>
    <w:qFormat/>
    <w:rsid w:val="00957E4E"/>
    <w:pPr>
      <w:keepNext/>
      <w:bidi/>
      <w:spacing w:line="360" w:lineRule="auto"/>
      <w:jc w:val="center"/>
      <w:outlineLvl w:val="8"/>
    </w:pPr>
    <w:rPr>
      <w:rFonts w:cs="Arabic Transparent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90EDA"/>
    <w:pPr>
      <w:bidi/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D56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900685"/>
    <w:pPr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character" w:styleId="Lienhypertexte">
    <w:name w:val="Hyperlink"/>
    <w:rsid w:val="001F0EC7"/>
    <w:rPr>
      <w:color w:val="0000FF"/>
      <w:u w:val="single"/>
    </w:rPr>
  </w:style>
  <w:style w:type="character" w:styleId="lev">
    <w:name w:val="Strong"/>
    <w:uiPriority w:val="22"/>
    <w:qFormat/>
    <w:rsid w:val="00AA5D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4D75"/>
    <w:pPr>
      <w:spacing w:before="100" w:beforeAutospacing="1" w:after="100" w:afterAutospacing="1"/>
    </w:pPr>
    <w:rPr>
      <w:lang w:bidi="ar-SA"/>
    </w:rPr>
  </w:style>
  <w:style w:type="character" w:customStyle="1" w:styleId="apple-converted-space">
    <w:name w:val="apple-converted-space"/>
    <w:basedOn w:val="Policepardfaut"/>
    <w:rsid w:val="008B4D75"/>
  </w:style>
  <w:style w:type="character" w:customStyle="1" w:styleId="hps">
    <w:name w:val="hps"/>
    <w:basedOn w:val="Policepardfaut"/>
    <w:rsid w:val="004606B7"/>
  </w:style>
  <w:style w:type="paragraph" w:styleId="En-tte">
    <w:name w:val="header"/>
    <w:basedOn w:val="Normal"/>
    <w:link w:val="En-tteCar"/>
    <w:unhideWhenUsed/>
    <w:rsid w:val="000E034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bidi="ar-SA"/>
    </w:rPr>
  </w:style>
  <w:style w:type="character" w:customStyle="1" w:styleId="En-tteCar">
    <w:name w:val="En-tête Car"/>
    <w:link w:val="En-tte"/>
    <w:rsid w:val="000E0340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4C"/>
    <w:rPr>
      <w:rFonts w:ascii="Segoe UI" w:hAnsi="Segoe UI" w:cs="Segoe UI"/>
      <w:sz w:val="18"/>
      <w:szCs w:val="18"/>
      <w:lang w:bidi="ar-MA"/>
    </w:rPr>
  </w:style>
  <w:style w:type="paragraph" w:styleId="PrformatHTML">
    <w:name w:val="HTML Preformatted"/>
    <w:basedOn w:val="Normal"/>
    <w:link w:val="PrformatHTMLCar"/>
    <w:uiPriority w:val="99"/>
    <w:unhideWhenUsed/>
    <w:rsid w:val="00926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926A6D"/>
    <w:rPr>
      <w:rFonts w:ascii="Courier New" w:hAnsi="Courier New" w:cs="Courier New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FF095C"/>
    <w:pPr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F095C"/>
    <w:rPr>
      <w:sz w:val="16"/>
      <w:szCs w:val="16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CF7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frs.m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المملكة المغربية</vt:lpstr>
    </vt:vector>
  </TitlesOfParts>
  <Company>Hewlett-Packard Company</Company>
  <LinksUpToDate>false</LinksUpToDate>
  <CharactersWithSpaces>1933</CharactersWithSpaces>
  <SharedDoc>false</SharedDoc>
  <HLinks>
    <vt:vector size="12" baseType="variant">
      <vt:variant>
        <vt:i4>5963843</vt:i4>
      </vt:variant>
      <vt:variant>
        <vt:i4>3</vt:i4>
      </vt:variant>
      <vt:variant>
        <vt:i4>0</vt:i4>
      </vt:variant>
      <vt:variant>
        <vt:i4>5</vt:i4>
      </vt:variant>
      <vt:variant>
        <vt:lpwstr>http://www.marchespublics.gov.ma/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http://www.cse.ma/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المغربية</dc:title>
  <dc:creator>poste</dc:creator>
  <cp:lastModifiedBy>LOUALJI ZINEB</cp:lastModifiedBy>
  <cp:revision>102</cp:revision>
  <cp:lastPrinted>2021-03-19T09:28:00Z</cp:lastPrinted>
  <dcterms:created xsi:type="dcterms:W3CDTF">2018-04-25T12:23:00Z</dcterms:created>
  <dcterms:modified xsi:type="dcterms:W3CDTF">2021-11-05T09:57:00Z</dcterms:modified>
</cp:coreProperties>
</file>